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7A5" w:rsidRPr="003256AD" w:rsidRDefault="003357A5" w:rsidP="003357A5">
      <w:pPr>
        <w:pStyle w:val="ConsPlusNormal"/>
        <w:jc w:val="center"/>
        <w:outlineLvl w:val="1"/>
        <w:rPr>
          <w:rFonts w:ascii="Tahoma" w:hAnsi="Tahoma" w:cs="Tahoma"/>
          <w:sz w:val="20"/>
        </w:rPr>
      </w:pPr>
      <w:bookmarkStart w:id="0" w:name="_GoBack"/>
      <w:bookmarkEnd w:id="0"/>
      <w:r w:rsidRPr="003256AD">
        <w:rPr>
          <w:rFonts w:ascii="Tahoma" w:hAnsi="Tahoma" w:cs="Tahoma"/>
          <w:sz w:val="20"/>
        </w:rPr>
        <w:t>Форма 11. 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</w:t>
      </w:r>
    </w:p>
    <w:p w:rsidR="00143930" w:rsidRDefault="003357A5" w:rsidP="003357A5">
      <w:pPr>
        <w:pStyle w:val="ConsPlusNormal"/>
        <w:jc w:val="center"/>
        <w:rPr>
          <w:rFonts w:ascii="Tahoma" w:hAnsi="Tahoma" w:cs="Tahoma"/>
          <w:sz w:val="20"/>
        </w:rPr>
      </w:pPr>
      <w:r w:rsidRPr="003256AD">
        <w:rPr>
          <w:rFonts w:ascii="Tahoma" w:hAnsi="Tahoma" w:cs="Tahoma"/>
          <w:sz w:val="20"/>
        </w:rPr>
        <w:t>реализации заявок на подключение (технологическое присоединение) к системе теплоснабжени</w:t>
      </w:r>
      <w:r w:rsidR="000D5B1D">
        <w:rPr>
          <w:rFonts w:ascii="Tahoma" w:hAnsi="Tahoma" w:cs="Tahoma"/>
          <w:sz w:val="20"/>
        </w:rPr>
        <w:t>я</w:t>
      </w:r>
    </w:p>
    <w:p w:rsidR="00223CF4" w:rsidRPr="00223CF4" w:rsidRDefault="00223CF4" w:rsidP="003357A5">
      <w:pPr>
        <w:pStyle w:val="ConsPlusNormal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за </w:t>
      </w:r>
      <w:r w:rsidR="00DE4A03">
        <w:rPr>
          <w:rFonts w:ascii="Tahoma" w:hAnsi="Tahoma" w:cs="Tahoma"/>
          <w:b/>
          <w:sz w:val="20"/>
        </w:rPr>
        <w:t>3</w:t>
      </w:r>
      <w:r w:rsidR="001A3A0B">
        <w:rPr>
          <w:rFonts w:ascii="Tahoma" w:hAnsi="Tahoma" w:cs="Tahoma"/>
          <w:b/>
          <w:sz w:val="20"/>
        </w:rPr>
        <w:t xml:space="preserve"> квартал 2018</w:t>
      </w:r>
      <w:r w:rsidRPr="00223CF4">
        <w:rPr>
          <w:rFonts w:ascii="Tahoma" w:hAnsi="Tahoma" w:cs="Tahoma"/>
          <w:b/>
          <w:sz w:val="20"/>
        </w:rPr>
        <w:t xml:space="preserve"> года</w:t>
      </w:r>
    </w:p>
    <w:p w:rsidR="003357A5" w:rsidRPr="003256AD" w:rsidRDefault="003357A5" w:rsidP="000B6BCF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  <w:lang w:val="ru-RU"/>
        </w:rPr>
      </w:pPr>
    </w:p>
    <w:p w:rsidR="00143930" w:rsidRDefault="00143930" w:rsidP="00223CF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  <w:lang w:val="ru-RU"/>
        </w:rPr>
      </w:pPr>
      <w:r w:rsidRPr="003256AD">
        <w:rPr>
          <w:rFonts w:ascii="Tahoma" w:hAnsi="Tahoma" w:cs="Tahoma"/>
          <w:b/>
          <w:sz w:val="20"/>
          <w:szCs w:val="20"/>
          <w:lang w:val="ru-RU"/>
        </w:rPr>
        <w:t xml:space="preserve">АО «Владимирские коммунальные системы» </w:t>
      </w:r>
      <w:r w:rsidR="00223CF4">
        <w:rPr>
          <w:rFonts w:ascii="Tahoma" w:hAnsi="Tahoma" w:cs="Tahoma"/>
          <w:b/>
          <w:sz w:val="20"/>
          <w:szCs w:val="20"/>
          <w:lang w:val="ru-RU"/>
        </w:rPr>
        <w:t>г. Владимир</w:t>
      </w:r>
    </w:p>
    <w:p w:rsidR="00223CF4" w:rsidRPr="003256AD" w:rsidRDefault="00223CF4" w:rsidP="00223CF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03465" w:rsidRPr="00350493" w:rsidTr="00B03465">
        <w:tc>
          <w:tcPr>
            <w:tcW w:w="4785" w:type="dxa"/>
          </w:tcPr>
          <w:p w:rsidR="00B03465" w:rsidRPr="00B03465" w:rsidRDefault="00B03465" w:rsidP="00B03465">
            <w:pPr>
              <w:ind w:firstLine="0"/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B03465">
              <w:rPr>
                <w:rFonts w:ascii="Tahoma" w:hAnsi="Tahoma" w:cs="Tahoma"/>
                <w:sz w:val="20"/>
                <w:lang w:val="ru-RU"/>
              </w:rPr>
              <w:t>Количество поданных заявок о подключении (технологическом присоединении) к системе теплоснабжения в течение квартала, шт.</w:t>
            </w:r>
          </w:p>
        </w:tc>
        <w:tc>
          <w:tcPr>
            <w:tcW w:w="4786" w:type="dxa"/>
            <w:vAlign w:val="center"/>
          </w:tcPr>
          <w:p w:rsidR="00B03465" w:rsidRDefault="00350493" w:rsidP="00B03465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5</w:t>
            </w:r>
          </w:p>
        </w:tc>
      </w:tr>
      <w:tr w:rsidR="00B03465" w:rsidTr="00B03465">
        <w:tc>
          <w:tcPr>
            <w:tcW w:w="4785" w:type="dxa"/>
          </w:tcPr>
          <w:p w:rsidR="00B03465" w:rsidRPr="00B03465" w:rsidRDefault="00B03465" w:rsidP="00B03465">
            <w:pPr>
              <w:ind w:firstLine="0"/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B03465">
              <w:rPr>
                <w:rFonts w:ascii="Tahoma" w:hAnsi="Tahoma" w:cs="Tahoma"/>
                <w:sz w:val="20"/>
                <w:lang w:val="ru-RU"/>
              </w:rPr>
              <w:t>Количество исполненных заявок о подключении (технологическом присоединении) к системе теплоснабжения в течение квартала, шт.</w:t>
            </w:r>
          </w:p>
        </w:tc>
        <w:tc>
          <w:tcPr>
            <w:tcW w:w="4786" w:type="dxa"/>
            <w:vAlign w:val="center"/>
          </w:tcPr>
          <w:p w:rsidR="00B03465" w:rsidRDefault="00E21FA7" w:rsidP="00B03465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2</w:t>
            </w:r>
            <w:r w:rsidR="008C29C0">
              <w:rPr>
                <w:rFonts w:ascii="Tahoma" w:hAnsi="Tahoma" w:cs="Tahoma"/>
                <w:sz w:val="20"/>
                <w:szCs w:val="20"/>
                <w:lang w:val="ru-RU"/>
              </w:rPr>
              <w:t>*</w:t>
            </w:r>
          </w:p>
        </w:tc>
      </w:tr>
      <w:tr w:rsidR="00B03465" w:rsidTr="00B03465">
        <w:tc>
          <w:tcPr>
            <w:tcW w:w="4785" w:type="dxa"/>
          </w:tcPr>
          <w:p w:rsidR="00B03465" w:rsidRPr="003256AD" w:rsidRDefault="00B03465" w:rsidP="00B03465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3256AD">
              <w:rPr>
                <w:rFonts w:ascii="Tahoma" w:hAnsi="Tahoma" w:cs="Tahoma"/>
                <w:sz w:val="20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  <w:r>
              <w:rPr>
                <w:rFonts w:ascii="Tahoma" w:hAnsi="Tahoma" w:cs="Tahoma"/>
                <w:sz w:val="20"/>
              </w:rPr>
              <w:t>, шт.</w:t>
            </w:r>
          </w:p>
        </w:tc>
        <w:tc>
          <w:tcPr>
            <w:tcW w:w="4786" w:type="dxa"/>
            <w:vAlign w:val="center"/>
          </w:tcPr>
          <w:p w:rsidR="00B03465" w:rsidRDefault="00B03465" w:rsidP="00B03465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0</w:t>
            </w:r>
          </w:p>
        </w:tc>
      </w:tr>
      <w:tr w:rsidR="00B03465" w:rsidTr="00CD701B">
        <w:tc>
          <w:tcPr>
            <w:tcW w:w="4785" w:type="dxa"/>
          </w:tcPr>
          <w:p w:rsidR="00B03465" w:rsidRPr="00B03465" w:rsidRDefault="00B03465" w:rsidP="00B03465">
            <w:pPr>
              <w:ind w:firstLine="0"/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B03465">
              <w:rPr>
                <w:rFonts w:ascii="Tahoma" w:hAnsi="Tahoma" w:cs="Tahoma"/>
                <w:sz w:val="20"/>
                <w:lang w:val="ru-RU"/>
              </w:rPr>
              <w:t>Резерв мощности системы теплоснабжения в течение квартала, Гкал/ч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B03465" w:rsidRDefault="00841E6E" w:rsidP="00B03465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11,73</w:t>
            </w:r>
          </w:p>
        </w:tc>
      </w:tr>
    </w:tbl>
    <w:p w:rsidR="00143930" w:rsidRDefault="00143930" w:rsidP="00EB3E19">
      <w:pPr>
        <w:rPr>
          <w:rFonts w:ascii="Tahoma" w:hAnsi="Tahoma" w:cs="Tahoma"/>
          <w:sz w:val="20"/>
          <w:szCs w:val="20"/>
          <w:lang w:val="ru-RU"/>
        </w:rPr>
      </w:pPr>
    </w:p>
    <w:p w:rsidR="00E21FA7" w:rsidRPr="003256AD" w:rsidRDefault="000D5B1D" w:rsidP="00E21FA7">
      <w:pPr>
        <w:ind w:firstLine="567"/>
        <w:jc w:val="both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sz w:val="20"/>
          <w:szCs w:val="20"/>
          <w:lang w:val="ru-RU"/>
        </w:rPr>
        <w:t xml:space="preserve">* - </w:t>
      </w:r>
      <w:r w:rsidR="00841E6E">
        <w:rPr>
          <w:rFonts w:ascii="Tahoma" w:hAnsi="Tahoma" w:cs="Tahoma"/>
          <w:sz w:val="20"/>
          <w:szCs w:val="20"/>
          <w:lang w:val="ru-RU"/>
        </w:rPr>
        <w:t xml:space="preserve">в т.ч: </w:t>
      </w:r>
      <w:r w:rsidR="008C29C0" w:rsidRPr="008C29C0">
        <w:rPr>
          <w:rFonts w:ascii="Tahoma" w:hAnsi="Tahoma" w:cs="Tahoma"/>
          <w:sz w:val="20"/>
          <w:szCs w:val="20"/>
          <w:lang w:val="ru-RU"/>
        </w:rPr>
        <w:t>к Владимир</w:t>
      </w:r>
      <w:r w:rsidR="001A3A0B">
        <w:rPr>
          <w:rFonts w:ascii="Tahoma" w:hAnsi="Tahoma" w:cs="Tahoma"/>
          <w:sz w:val="20"/>
          <w:szCs w:val="20"/>
          <w:lang w:val="ru-RU"/>
        </w:rPr>
        <w:t xml:space="preserve">ской ТЭЦ-2 (ВФ ПАО «Т Плюс») </w:t>
      </w:r>
      <w:r w:rsidR="00E21FA7">
        <w:rPr>
          <w:rFonts w:ascii="Tahoma" w:hAnsi="Tahoma" w:cs="Tahoma"/>
          <w:sz w:val="20"/>
          <w:szCs w:val="20"/>
          <w:lang w:val="ru-RU"/>
        </w:rPr>
        <w:t>– 1 (нагрузка 0,076</w:t>
      </w:r>
      <w:r w:rsidR="00841E6E">
        <w:rPr>
          <w:rFonts w:ascii="Tahoma" w:hAnsi="Tahoma" w:cs="Tahoma"/>
          <w:sz w:val="20"/>
          <w:szCs w:val="20"/>
          <w:lang w:val="ru-RU"/>
        </w:rPr>
        <w:t xml:space="preserve"> </w:t>
      </w:r>
      <w:r w:rsidR="008C29C0" w:rsidRPr="008C29C0">
        <w:rPr>
          <w:rFonts w:ascii="Tahoma" w:hAnsi="Tahoma" w:cs="Tahoma"/>
          <w:sz w:val="20"/>
          <w:szCs w:val="20"/>
          <w:lang w:val="ru-RU"/>
        </w:rPr>
        <w:t>Гкал/ч)</w:t>
      </w:r>
      <w:r w:rsidR="00E21FA7">
        <w:rPr>
          <w:rFonts w:ascii="Tahoma" w:hAnsi="Tahoma" w:cs="Tahoma"/>
          <w:sz w:val="20"/>
          <w:szCs w:val="20"/>
          <w:lang w:val="ru-RU"/>
        </w:rPr>
        <w:t xml:space="preserve">; к </w:t>
      </w:r>
      <w:r w:rsidR="0056041C">
        <w:rPr>
          <w:rFonts w:ascii="Tahoma" w:hAnsi="Tahoma" w:cs="Tahoma"/>
          <w:sz w:val="20"/>
          <w:szCs w:val="20"/>
          <w:lang w:val="ru-RU"/>
        </w:rPr>
        <w:t>котельным ООО «Владимиртеплогаз» - 1 (нагрузка 0,035 Гкал/ч)</w:t>
      </w:r>
    </w:p>
    <w:p w:rsidR="003357A5" w:rsidRDefault="003357A5" w:rsidP="00EB3E19">
      <w:pPr>
        <w:rPr>
          <w:rFonts w:ascii="Tahoma" w:hAnsi="Tahoma" w:cs="Tahoma"/>
          <w:sz w:val="20"/>
          <w:szCs w:val="20"/>
          <w:lang w:val="ru-RU"/>
        </w:rPr>
      </w:pPr>
    </w:p>
    <w:p w:rsidR="0037099E" w:rsidRDefault="0037099E" w:rsidP="00EB3E19">
      <w:pPr>
        <w:rPr>
          <w:rFonts w:ascii="Tahoma" w:hAnsi="Tahoma" w:cs="Tahoma"/>
          <w:sz w:val="20"/>
          <w:szCs w:val="20"/>
          <w:lang w:val="ru-RU"/>
        </w:rPr>
      </w:pPr>
    </w:p>
    <w:p w:rsidR="0037099E" w:rsidRDefault="0037099E" w:rsidP="00EB3E19">
      <w:pPr>
        <w:rPr>
          <w:rFonts w:ascii="Tahoma" w:hAnsi="Tahoma" w:cs="Tahoma"/>
          <w:sz w:val="20"/>
          <w:szCs w:val="20"/>
          <w:lang w:val="ru-RU"/>
        </w:rPr>
      </w:pPr>
    </w:p>
    <w:p w:rsidR="00480868" w:rsidRDefault="00480868" w:rsidP="00EB3E19">
      <w:pPr>
        <w:rPr>
          <w:rFonts w:ascii="Tahoma" w:hAnsi="Tahoma" w:cs="Tahoma"/>
          <w:sz w:val="20"/>
          <w:szCs w:val="20"/>
          <w:lang w:val="ru-RU"/>
        </w:rPr>
      </w:pPr>
    </w:p>
    <w:p w:rsidR="00480868" w:rsidRDefault="00480868" w:rsidP="00EB3E19">
      <w:pPr>
        <w:rPr>
          <w:rFonts w:ascii="Tahoma" w:hAnsi="Tahoma" w:cs="Tahoma"/>
          <w:sz w:val="20"/>
          <w:szCs w:val="20"/>
          <w:lang w:val="ru-RU"/>
        </w:rPr>
      </w:pPr>
    </w:p>
    <w:p w:rsidR="00480868" w:rsidRDefault="00480868" w:rsidP="00EB3E19">
      <w:pPr>
        <w:rPr>
          <w:rFonts w:ascii="Tahoma" w:hAnsi="Tahoma" w:cs="Tahoma"/>
          <w:sz w:val="20"/>
          <w:szCs w:val="20"/>
          <w:lang w:val="ru-RU"/>
        </w:rPr>
      </w:pPr>
    </w:p>
    <w:p w:rsidR="00480868" w:rsidRDefault="00480868" w:rsidP="00EB3E19">
      <w:pPr>
        <w:rPr>
          <w:rFonts w:ascii="Tahoma" w:hAnsi="Tahoma" w:cs="Tahoma"/>
          <w:sz w:val="20"/>
          <w:szCs w:val="20"/>
          <w:lang w:val="ru-RU"/>
        </w:rPr>
      </w:pPr>
    </w:p>
    <w:p w:rsidR="00480868" w:rsidRDefault="00480868" w:rsidP="00EB3E19">
      <w:pPr>
        <w:rPr>
          <w:rFonts w:ascii="Tahoma" w:hAnsi="Tahoma" w:cs="Tahoma"/>
          <w:sz w:val="20"/>
          <w:szCs w:val="20"/>
          <w:lang w:val="ru-RU"/>
        </w:rPr>
      </w:pPr>
    </w:p>
    <w:p w:rsidR="00480868" w:rsidRDefault="00480868" w:rsidP="00EB3E19">
      <w:pPr>
        <w:rPr>
          <w:rFonts w:ascii="Tahoma" w:hAnsi="Tahoma" w:cs="Tahoma"/>
          <w:sz w:val="20"/>
          <w:szCs w:val="20"/>
          <w:lang w:val="ru-RU"/>
        </w:rPr>
      </w:pPr>
    </w:p>
    <w:p w:rsidR="00480868" w:rsidRDefault="00480868" w:rsidP="00EB3E19">
      <w:pPr>
        <w:rPr>
          <w:rFonts w:ascii="Tahoma" w:hAnsi="Tahoma" w:cs="Tahoma"/>
          <w:sz w:val="20"/>
          <w:szCs w:val="20"/>
          <w:lang w:val="ru-RU"/>
        </w:rPr>
      </w:pPr>
    </w:p>
    <w:p w:rsidR="0037099E" w:rsidRDefault="0037099E" w:rsidP="00EB3E19">
      <w:pPr>
        <w:rPr>
          <w:rFonts w:ascii="Tahoma" w:hAnsi="Tahoma" w:cs="Tahoma"/>
          <w:sz w:val="20"/>
          <w:szCs w:val="20"/>
          <w:lang w:val="ru-RU"/>
        </w:rPr>
      </w:pPr>
    </w:p>
    <w:p w:rsidR="0037099E" w:rsidRDefault="0037099E" w:rsidP="00EB3E19">
      <w:pPr>
        <w:rPr>
          <w:rFonts w:ascii="Tahoma" w:hAnsi="Tahoma" w:cs="Tahoma"/>
          <w:sz w:val="20"/>
          <w:szCs w:val="20"/>
          <w:lang w:val="ru-RU"/>
        </w:rPr>
      </w:pPr>
    </w:p>
    <w:p w:rsidR="0037099E" w:rsidRDefault="0037099E" w:rsidP="00EB3E19">
      <w:pPr>
        <w:rPr>
          <w:rFonts w:ascii="Tahoma" w:hAnsi="Tahoma" w:cs="Tahoma"/>
          <w:sz w:val="20"/>
          <w:szCs w:val="20"/>
          <w:lang w:val="ru-RU"/>
        </w:rPr>
      </w:pPr>
    </w:p>
    <w:p w:rsidR="0037099E" w:rsidRDefault="0037099E" w:rsidP="00EB3E19">
      <w:pPr>
        <w:rPr>
          <w:rFonts w:ascii="Tahoma" w:hAnsi="Tahoma" w:cs="Tahoma"/>
          <w:sz w:val="20"/>
          <w:szCs w:val="20"/>
          <w:lang w:val="ru-RU"/>
        </w:rPr>
      </w:pPr>
    </w:p>
    <w:p w:rsidR="0037099E" w:rsidRDefault="0037099E" w:rsidP="00EB3E19">
      <w:pPr>
        <w:rPr>
          <w:rFonts w:ascii="Tahoma" w:hAnsi="Tahoma" w:cs="Tahoma"/>
          <w:sz w:val="20"/>
          <w:szCs w:val="20"/>
          <w:lang w:val="ru-RU"/>
        </w:rPr>
      </w:pPr>
    </w:p>
    <w:p w:rsidR="0037099E" w:rsidRDefault="0037099E" w:rsidP="00EB3E19">
      <w:pPr>
        <w:rPr>
          <w:rFonts w:ascii="Tahoma" w:hAnsi="Tahoma" w:cs="Tahoma"/>
          <w:sz w:val="20"/>
          <w:szCs w:val="20"/>
          <w:lang w:val="ru-RU"/>
        </w:rPr>
      </w:pPr>
    </w:p>
    <w:p w:rsidR="0037099E" w:rsidRDefault="0037099E" w:rsidP="00EB3E19">
      <w:pPr>
        <w:rPr>
          <w:rFonts w:ascii="Tahoma" w:hAnsi="Tahoma" w:cs="Tahoma"/>
          <w:sz w:val="20"/>
          <w:szCs w:val="20"/>
          <w:lang w:val="ru-RU"/>
        </w:rPr>
      </w:pPr>
    </w:p>
    <w:p w:rsidR="0037099E" w:rsidRDefault="0037099E" w:rsidP="0037099E">
      <w:pPr>
        <w:rPr>
          <w:rFonts w:ascii="Tahoma" w:hAnsi="Tahoma" w:cs="Tahoma"/>
          <w:sz w:val="20"/>
          <w:szCs w:val="20"/>
          <w:lang w:val="ru-RU"/>
        </w:rPr>
      </w:pPr>
    </w:p>
    <w:p w:rsidR="0037099E" w:rsidRPr="003256AD" w:rsidRDefault="0037099E" w:rsidP="00EB3E19">
      <w:pPr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EB3E19">
      <w:pPr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EB3E19">
      <w:pPr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EB3E19">
      <w:pPr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EB3E19">
      <w:pPr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EB3E19">
      <w:pPr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EB3E19">
      <w:pPr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3357A5">
      <w:pPr>
        <w:ind w:firstLine="0"/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3357A5">
      <w:pPr>
        <w:ind w:firstLine="0"/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3357A5">
      <w:pPr>
        <w:ind w:firstLine="0"/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3357A5">
      <w:pPr>
        <w:ind w:firstLine="0"/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3357A5">
      <w:pPr>
        <w:ind w:firstLine="0"/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3357A5">
      <w:pPr>
        <w:ind w:firstLine="0"/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3357A5">
      <w:pPr>
        <w:ind w:firstLine="0"/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3357A5">
      <w:pPr>
        <w:ind w:firstLine="0"/>
        <w:rPr>
          <w:rFonts w:ascii="Tahoma" w:hAnsi="Tahoma" w:cs="Tahoma"/>
          <w:sz w:val="20"/>
          <w:szCs w:val="20"/>
          <w:lang w:val="ru-RU"/>
        </w:rPr>
      </w:pPr>
    </w:p>
    <w:sectPr w:rsidR="003357A5" w:rsidRPr="0032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493" w:rsidRDefault="00350493" w:rsidP="003357A5">
      <w:r>
        <w:separator/>
      </w:r>
    </w:p>
  </w:endnote>
  <w:endnote w:type="continuationSeparator" w:id="0">
    <w:p w:rsidR="00350493" w:rsidRDefault="00350493" w:rsidP="00335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493" w:rsidRDefault="00350493" w:rsidP="003357A5">
      <w:r>
        <w:separator/>
      </w:r>
    </w:p>
  </w:footnote>
  <w:footnote w:type="continuationSeparator" w:id="0">
    <w:p w:rsidR="00350493" w:rsidRDefault="00350493" w:rsidP="00335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19"/>
    <w:rsid w:val="00002DF4"/>
    <w:rsid w:val="00037BB6"/>
    <w:rsid w:val="00056130"/>
    <w:rsid w:val="00073ACA"/>
    <w:rsid w:val="00074FC5"/>
    <w:rsid w:val="000978D4"/>
    <w:rsid w:val="000A3353"/>
    <w:rsid w:val="000B6BCF"/>
    <w:rsid w:val="000C3839"/>
    <w:rsid w:val="000D5882"/>
    <w:rsid w:val="000D5B1D"/>
    <w:rsid w:val="000E49BB"/>
    <w:rsid w:val="001021BE"/>
    <w:rsid w:val="0010308C"/>
    <w:rsid w:val="00103B6F"/>
    <w:rsid w:val="001215AE"/>
    <w:rsid w:val="0012783F"/>
    <w:rsid w:val="00127858"/>
    <w:rsid w:val="00143930"/>
    <w:rsid w:val="001550CF"/>
    <w:rsid w:val="00161B50"/>
    <w:rsid w:val="00173173"/>
    <w:rsid w:val="001774E1"/>
    <w:rsid w:val="00183C03"/>
    <w:rsid w:val="001A3A0B"/>
    <w:rsid w:val="001A4D25"/>
    <w:rsid w:val="001B06EF"/>
    <w:rsid w:val="001B75CC"/>
    <w:rsid w:val="001C6484"/>
    <w:rsid w:val="001D2E0D"/>
    <w:rsid w:val="001D621A"/>
    <w:rsid w:val="00223CF4"/>
    <w:rsid w:val="002363AC"/>
    <w:rsid w:val="0024413F"/>
    <w:rsid w:val="002464FB"/>
    <w:rsid w:val="00247BF1"/>
    <w:rsid w:val="002724DE"/>
    <w:rsid w:val="00293A7C"/>
    <w:rsid w:val="002953C4"/>
    <w:rsid w:val="002A268A"/>
    <w:rsid w:val="00317EE2"/>
    <w:rsid w:val="00321551"/>
    <w:rsid w:val="003218C1"/>
    <w:rsid w:val="00324329"/>
    <w:rsid w:val="003256AD"/>
    <w:rsid w:val="003264F5"/>
    <w:rsid w:val="003357A5"/>
    <w:rsid w:val="00341DED"/>
    <w:rsid w:val="00341F20"/>
    <w:rsid w:val="00350493"/>
    <w:rsid w:val="0037099E"/>
    <w:rsid w:val="003743F4"/>
    <w:rsid w:val="003B0660"/>
    <w:rsid w:val="003B6C34"/>
    <w:rsid w:val="003C17C7"/>
    <w:rsid w:val="003E0C6E"/>
    <w:rsid w:val="003E279A"/>
    <w:rsid w:val="003F707C"/>
    <w:rsid w:val="00433716"/>
    <w:rsid w:val="00441485"/>
    <w:rsid w:val="00444150"/>
    <w:rsid w:val="004535C6"/>
    <w:rsid w:val="00455656"/>
    <w:rsid w:val="00480868"/>
    <w:rsid w:val="00481EBC"/>
    <w:rsid w:val="00486BBD"/>
    <w:rsid w:val="00490339"/>
    <w:rsid w:val="004A227C"/>
    <w:rsid w:val="004B61B5"/>
    <w:rsid w:val="004C3800"/>
    <w:rsid w:val="004E49FF"/>
    <w:rsid w:val="004F4816"/>
    <w:rsid w:val="00515800"/>
    <w:rsid w:val="00523137"/>
    <w:rsid w:val="00524FB0"/>
    <w:rsid w:val="005358E7"/>
    <w:rsid w:val="00536576"/>
    <w:rsid w:val="0056041C"/>
    <w:rsid w:val="0057147F"/>
    <w:rsid w:val="005A57C9"/>
    <w:rsid w:val="005C284E"/>
    <w:rsid w:val="005D4EB0"/>
    <w:rsid w:val="005E25CC"/>
    <w:rsid w:val="00626478"/>
    <w:rsid w:val="00635B7F"/>
    <w:rsid w:val="00651B8E"/>
    <w:rsid w:val="006800BB"/>
    <w:rsid w:val="006815FB"/>
    <w:rsid w:val="00694769"/>
    <w:rsid w:val="006971F5"/>
    <w:rsid w:val="006A435E"/>
    <w:rsid w:val="006B1D8E"/>
    <w:rsid w:val="006C5B9C"/>
    <w:rsid w:val="006E0E5E"/>
    <w:rsid w:val="006F2D45"/>
    <w:rsid w:val="006F45B8"/>
    <w:rsid w:val="0070106E"/>
    <w:rsid w:val="0070138F"/>
    <w:rsid w:val="007168C7"/>
    <w:rsid w:val="007226DD"/>
    <w:rsid w:val="00752DF9"/>
    <w:rsid w:val="00760AF3"/>
    <w:rsid w:val="0076326A"/>
    <w:rsid w:val="00766800"/>
    <w:rsid w:val="00772C87"/>
    <w:rsid w:val="007806A4"/>
    <w:rsid w:val="007A5C52"/>
    <w:rsid w:val="007A6C8C"/>
    <w:rsid w:val="007C0AAF"/>
    <w:rsid w:val="007C25D0"/>
    <w:rsid w:val="007C51FA"/>
    <w:rsid w:val="007F527E"/>
    <w:rsid w:val="00803A3B"/>
    <w:rsid w:val="00806A7A"/>
    <w:rsid w:val="00810531"/>
    <w:rsid w:val="0082396A"/>
    <w:rsid w:val="0083559A"/>
    <w:rsid w:val="00841E6E"/>
    <w:rsid w:val="0085114F"/>
    <w:rsid w:val="008658B6"/>
    <w:rsid w:val="0086614D"/>
    <w:rsid w:val="008776EF"/>
    <w:rsid w:val="008A103E"/>
    <w:rsid w:val="008B48B1"/>
    <w:rsid w:val="008B69FB"/>
    <w:rsid w:val="008C29C0"/>
    <w:rsid w:val="008D5B6C"/>
    <w:rsid w:val="00901A09"/>
    <w:rsid w:val="00902DF3"/>
    <w:rsid w:val="00924F8E"/>
    <w:rsid w:val="00930CFB"/>
    <w:rsid w:val="0094013C"/>
    <w:rsid w:val="00952A13"/>
    <w:rsid w:val="00955885"/>
    <w:rsid w:val="00981A73"/>
    <w:rsid w:val="009936CD"/>
    <w:rsid w:val="009A3CB3"/>
    <w:rsid w:val="009A6AFC"/>
    <w:rsid w:val="009C0BCF"/>
    <w:rsid w:val="00A032E7"/>
    <w:rsid w:val="00A369DA"/>
    <w:rsid w:val="00A56C40"/>
    <w:rsid w:val="00A6470F"/>
    <w:rsid w:val="00AB2B70"/>
    <w:rsid w:val="00AB6030"/>
    <w:rsid w:val="00AC4124"/>
    <w:rsid w:val="00AD05D1"/>
    <w:rsid w:val="00AD2F8B"/>
    <w:rsid w:val="00AF37C2"/>
    <w:rsid w:val="00AF67B2"/>
    <w:rsid w:val="00B03162"/>
    <w:rsid w:val="00B03465"/>
    <w:rsid w:val="00B0348C"/>
    <w:rsid w:val="00B052BA"/>
    <w:rsid w:val="00B11DBC"/>
    <w:rsid w:val="00B131DB"/>
    <w:rsid w:val="00B22A6D"/>
    <w:rsid w:val="00B34086"/>
    <w:rsid w:val="00B35859"/>
    <w:rsid w:val="00B3629E"/>
    <w:rsid w:val="00B37ACE"/>
    <w:rsid w:val="00B563FD"/>
    <w:rsid w:val="00B667D8"/>
    <w:rsid w:val="00B7098F"/>
    <w:rsid w:val="00B836FB"/>
    <w:rsid w:val="00B86D35"/>
    <w:rsid w:val="00BA2CCA"/>
    <w:rsid w:val="00BA4854"/>
    <w:rsid w:val="00BB49A7"/>
    <w:rsid w:val="00BC27DE"/>
    <w:rsid w:val="00BC3611"/>
    <w:rsid w:val="00BD60C9"/>
    <w:rsid w:val="00BE4BCF"/>
    <w:rsid w:val="00C022D6"/>
    <w:rsid w:val="00C0366E"/>
    <w:rsid w:val="00C37BDF"/>
    <w:rsid w:val="00C57EBF"/>
    <w:rsid w:val="00C72ABB"/>
    <w:rsid w:val="00C802D9"/>
    <w:rsid w:val="00C9154F"/>
    <w:rsid w:val="00CB0F8A"/>
    <w:rsid w:val="00CB390E"/>
    <w:rsid w:val="00CC2FB6"/>
    <w:rsid w:val="00CC7734"/>
    <w:rsid w:val="00CD649B"/>
    <w:rsid w:val="00CD701B"/>
    <w:rsid w:val="00D02BCA"/>
    <w:rsid w:val="00D03795"/>
    <w:rsid w:val="00D16C72"/>
    <w:rsid w:val="00D37C1A"/>
    <w:rsid w:val="00D549C9"/>
    <w:rsid w:val="00D61C55"/>
    <w:rsid w:val="00D62308"/>
    <w:rsid w:val="00D64491"/>
    <w:rsid w:val="00D9426F"/>
    <w:rsid w:val="00DB0AF3"/>
    <w:rsid w:val="00DB581E"/>
    <w:rsid w:val="00DE4A03"/>
    <w:rsid w:val="00E03680"/>
    <w:rsid w:val="00E164A1"/>
    <w:rsid w:val="00E21FA7"/>
    <w:rsid w:val="00E22E9D"/>
    <w:rsid w:val="00E241FB"/>
    <w:rsid w:val="00E378E5"/>
    <w:rsid w:val="00E41AF6"/>
    <w:rsid w:val="00E44C3C"/>
    <w:rsid w:val="00E91D33"/>
    <w:rsid w:val="00EB3E19"/>
    <w:rsid w:val="00EC3687"/>
    <w:rsid w:val="00EE7007"/>
    <w:rsid w:val="00F21EFB"/>
    <w:rsid w:val="00F25391"/>
    <w:rsid w:val="00F27737"/>
    <w:rsid w:val="00F343DD"/>
    <w:rsid w:val="00F36736"/>
    <w:rsid w:val="00F80BFB"/>
    <w:rsid w:val="00FA3B5E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69815-C4B9-4FCF-BE57-6A5A9317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5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357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57A5"/>
    <w:rPr>
      <w:rFonts w:ascii="Calibri" w:eastAsia="Times New Roman" w:hAnsi="Calibri" w:cs="Times New Roman"/>
      <w:lang w:val="en-US" w:bidi="en-US"/>
    </w:rPr>
  </w:style>
  <w:style w:type="paragraph" w:styleId="a6">
    <w:name w:val="footer"/>
    <w:basedOn w:val="a"/>
    <w:link w:val="a7"/>
    <w:uiPriority w:val="99"/>
    <w:unhideWhenUsed/>
    <w:rsid w:val="003357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57A5"/>
    <w:rPr>
      <w:rFonts w:ascii="Calibri" w:eastAsia="Times New Roman" w:hAnsi="Calibri" w:cs="Times New Roman"/>
      <w:lang w:val="en-US" w:bidi="en-US"/>
    </w:rPr>
  </w:style>
  <w:style w:type="paragraph" w:styleId="a8">
    <w:name w:val="List Paragraph"/>
    <w:basedOn w:val="a"/>
    <w:uiPriority w:val="34"/>
    <w:qFormat/>
    <w:rsid w:val="00335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6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CBA07-93D2-4701-B881-80ABB2106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158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ВФ ООО "Стратегические бизнес-системы"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Заикин Анатолий Алексеевич</dc:creator>
  <cp:lastModifiedBy>Харламова Ольга Евгеньевна</cp:lastModifiedBy>
  <cp:revision>2</cp:revision>
  <dcterms:created xsi:type="dcterms:W3CDTF">2018-10-01T06:31:00Z</dcterms:created>
  <dcterms:modified xsi:type="dcterms:W3CDTF">2018-10-01T06:31:00Z</dcterms:modified>
</cp:coreProperties>
</file>